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51" w:rsidRDefault="00C966B8" w:rsidP="00C966B8">
      <w:pPr>
        <w:rPr>
          <w:rFonts w:ascii="Verdana" w:hAnsi="Verdana"/>
          <w:b/>
          <w:sz w:val="36"/>
          <w:szCs w:val="36"/>
        </w:rPr>
      </w:pPr>
      <w:r>
        <w:rPr>
          <w:noProof/>
        </w:rPr>
        <w:drawing>
          <wp:inline distT="0" distB="0" distL="0" distR="0">
            <wp:extent cx="1943100" cy="1130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3100" cy="1130300"/>
                    </a:xfrm>
                    <a:prstGeom prst="rect">
                      <a:avLst/>
                    </a:prstGeom>
                    <a:noFill/>
                    <a:ln w="9525">
                      <a:noFill/>
                      <a:miter lim="800000"/>
                      <a:headEnd/>
                      <a:tailEnd/>
                    </a:ln>
                  </pic:spPr>
                </pic:pic>
              </a:graphicData>
            </a:graphic>
          </wp:inline>
        </w:drawing>
      </w:r>
      <w:r>
        <w:rPr>
          <w:noProof/>
        </w:rPr>
        <w:t xml:space="preserve">                                                 </w:t>
      </w:r>
    </w:p>
    <w:p w:rsidR="006D373E" w:rsidRPr="001E1BCF" w:rsidRDefault="001E1BCF" w:rsidP="00DC6C51">
      <w:pPr>
        <w:jc w:val="center"/>
        <w:rPr>
          <w:rFonts w:ascii="Verdana" w:hAnsi="Verdana"/>
          <w:b/>
          <w:sz w:val="36"/>
          <w:szCs w:val="36"/>
        </w:rPr>
      </w:pPr>
      <w:r w:rsidRPr="001E1BCF">
        <w:rPr>
          <w:rFonts w:ascii="Verdana" w:hAnsi="Verdana"/>
          <w:b/>
          <w:sz w:val="36"/>
          <w:szCs w:val="36"/>
        </w:rPr>
        <w:t>Patient Instructions</w:t>
      </w:r>
      <w:r w:rsidRPr="001E1BCF">
        <w:rPr>
          <w:rFonts w:ascii="Verdana" w:hAnsi="Verdana"/>
          <w:b/>
          <w:sz w:val="36"/>
          <w:szCs w:val="36"/>
        </w:rPr>
        <w:br w:type="textWrapping" w:clear="all"/>
      </w:r>
    </w:p>
    <w:p w:rsidR="00E475CE" w:rsidRDefault="00495667" w:rsidP="000E518B">
      <w:pPr>
        <w:jc w:val="both"/>
        <w:rPr>
          <w:b/>
          <w:sz w:val="32"/>
          <w:szCs w:val="32"/>
          <w:u w:val="single"/>
        </w:rPr>
      </w:pPr>
      <w:proofErr w:type="spellStart"/>
      <w:r>
        <w:rPr>
          <w:b/>
          <w:sz w:val="32"/>
          <w:szCs w:val="32"/>
          <w:u w:val="single"/>
        </w:rPr>
        <w:t>Donjoy</w:t>
      </w:r>
      <w:proofErr w:type="spellEnd"/>
      <w:r>
        <w:rPr>
          <w:b/>
          <w:sz w:val="32"/>
          <w:szCs w:val="32"/>
          <w:u w:val="single"/>
        </w:rPr>
        <w:t xml:space="preserve"> </w:t>
      </w:r>
      <w:r w:rsidR="000E518B">
        <w:rPr>
          <w:b/>
          <w:sz w:val="32"/>
          <w:szCs w:val="32"/>
          <w:u w:val="single"/>
        </w:rPr>
        <w:t>Shoulder Immobiliz</w:t>
      </w:r>
      <w:r>
        <w:rPr>
          <w:b/>
          <w:sz w:val="32"/>
          <w:szCs w:val="32"/>
          <w:u w:val="single"/>
        </w:rPr>
        <w:t>er</w:t>
      </w:r>
    </w:p>
    <w:p w:rsidR="00E475CE" w:rsidRDefault="00E475CE">
      <w:pPr>
        <w:rPr>
          <w:b/>
        </w:rPr>
      </w:pPr>
    </w:p>
    <w:p w:rsidR="00E475CE" w:rsidRDefault="00E475CE" w:rsidP="00133F25">
      <w:pPr>
        <w:jc w:val="right"/>
        <w:rPr>
          <w:b/>
        </w:rPr>
      </w:pPr>
      <w:bookmarkStart w:id="0" w:name="_GoBack"/>
      <w:bookmarkEnd w:id="0"/>
    </w:p>
    <w:p w:rsidR="00E475CE" w:rsidRDefault="00E475CE" w:rsidP="00A75222">
      <w:pPr>
        <w:rPr>
          <w:b/>
        </w:rPr>
      </w:pPr>
      <w:r>
        <w:rPr>
          <w:b/>
        </w:rPr>
        <w:t>Application Instructions:</w:t>
      </w:r>
      <w:r w:rsidR="00A75222" w:rsidRPr="00A75222">
        <w:rPr>
          <w:rFonts w:ascii="Arial" w:hAnsi="Arial" w:cs="Arial"/>
          <w:noProof/>
          <w:color w:val="333333"/>
          <w:sz w:val="18"/>
          <w:szCs w:val="18"/>
        </w:rPr>
        <w:t xml:space="preserve"> </w:t>
      </w:r>
      <w:r w:rsidR="00A75222">
        <w:rPr>
          <w:rFonts w:ascii="Arial" w:hAnsi="Arial" w:cs="Arial"/>
          <w:noProof/>
          <w:color w:val="333333"/>
          <w:sz w:val="18"/>
          <w:szCs w:val="18"/>
        </w:rPr>
        <w:drawing>
          <wp:anchor distT="0" distB="0" distL="114300" distR="114300" simplePos="0" relativeHeight="251658240" behindDoc="0" locked="0" layoutInCell="1" allowOverlap="1">
            <wp:simplePos x="0" y="0"/>
            <wp:positionH relativeFrom="column">
              <wp:posOffset>4445000</wp:posOffset>
            </wp:positionH>
            <wp:positionV relativeFrom="paragraph">
              <wp:posOffset>5715</wp:posOffset>
            </wp:positionV>
            <wp:extent cx="2407285" cy="2133600"/>
            <wp:effectExtent l="0" t="0" r="0" b="0"/>
            <wp:wrapSquare wrapText="bothSides"/>
            <wp:docPr id="1" name="Picture 1" descr="Dura*Soft® Shoulder Immobil*I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a*Soft® Shoulder Immobil*Ic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28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5CE" w:rsidRDefault="00E475CE">
      <w:pPr>
        <w:rPr>
          <w:b/>
        </w:rPr>
      </w:pPr>
    </w:p>
    <w:p w:rsidR="00CF1B19" w:rsidRPr="00CF1B19" w:rsidRDefault="00CF1B19">
      <w:pPr>
        <w:numPr>
          <w:ilvl w:val="0"/>
          <w:numId w:val="30"/>
        </w:numPr>
        <w:rPr>
          <w:b/>
          <w:sz w:val="28"/>
          <w:szCs w:val="28"/>
        </w:rPr>
      </w:pPr>
      <w:r w:rsidRPr="00CF1B19">
        <w:rPr>
          <w:sz w:val="28"/>
          <w:szCs w:val="28"/>
        </w:rPr>
        <w:t>Take the chest straps and attach them together where it says injured side</w:t>
      </w:r>
    </w:p>
    <w:p w:rsidR="00E475CE" w:rsidRPr="00CF1B19" w:rsidRDefault="00CF1B19">
      <w:pPr>
        <w:numPr>
          <w:ilvl w:val="0"/>
          <w:numId w:val="30"/>
        </w:numPr>
        <w:rPr>
          <w:b/>
          <w:sz w:val="28"/>
          <w:szCs w:val="28"/>
        </w:rPr>
      </w:pPr>
      <w:r w:rsidRPr="00CF1B19">
        <w:rPr>
          <w:sz w:val="28"/>
          <w:szCs w:val="28"/>
        </w:rPr>
        <w:t>Place the injured side under the injured shoulder and then attach the straps together on the uninjured side</w:t>
      </w:r>
    </w:p>
    <w:p w:rsidR="00440BCC" w:rsidRPr="00CF1B19" w:rsidRDefault="00440BCC" w:rsidP="00440BCC">
      <w:pPr>
        <w:numPr>
          <w:ilvl w:val="0"/>
          <w:numId w:val="30"/>
        </w:numPr>
        <w:rPr>
          <w:sz w:val="28"/>
          <w:szCs w:val="28"/>
        </w:rPr>
      </w:pPr>
      <w:r w:rsidRPr="00CF1B19">
        <w:rPr>
          <w:sz w:val="28"/>
          <w:szCs w:val="28"/>
        </w:rPr>
        <w:t>Take the blue shoulder pad and attach the corresponding right or left tab</w:t>
      </w:r>
      <w:r w:rsidR="00CF1B19" w:rsidRPr="00CF1B19">
        <w:rPr>
          <w:sz w:val="28"/>
          <w:szCs w:val="28"/>
        </w:rPr>
        <w:t>(found on the chest strap)</w:t>
      </w:r>
      <w:r w:rsidRPr="00CF1B19">
        <w:rPr>
          <w:sz w:val="28"/>
          <w:szCs w:val="28"/>
        </w:rPr>
        <w:t xml:space="preserve"> to the blue shoulder piece</w:t>
      </w:r>
    </w:p>
    <w:p w:rsidR="00CF1B19" w:rsidRPr="00CF1B19" w:rsidRDefault="00CF1B19" w:rsidP="00440BCC">
      <w:pPr>
        <w:numPr>
          <w:ilvl w:val="0"/>
          <w:numId w:val="30"/>
        </w:numPr>
        <w:rPr>
          <w:sz w:val="28"/>
          <w:szCs w:val="28"/>
        </w:rPr>
      </w:pPr>
      <w:r w:rsidRPr="00CF1B19">
        <w:rPr>
          <w:sz w:val="28"/>
          <w:szCs w:val="28"/>
        </w:rPr>
        <w:t xml:space="preserve">Take the biceps strap and attach it just underneath the blue shoulder pad (middle of the upper arm) </w:t>
      </w:r>
    </w:p>
    <w:p w:rsidR="00CF1B19" w:rsidRPr="00CF1B19" w:rsidRDefault="00CF1B19" w:rsidP="00440BCC">
      <w:pPr>
        <w:numPr>
          <w:ilvl w:val="0"/>
          <w:numId w:val="30"/>
        </w:numPr>
        <w:rPr>
          <w:sz w:val="28"/>
          <w:szCs w:val="28"/>
        </w:rPr>
      </w:pPr>
      <w:r w:rsidRPr="00CF1B19">
        <w:rPr>
          <w:sz w:val="28"/>
          <w:szCs w:val="28"/>
        </w:rPr>
        <w:t>Make sure that the long Velcro strap is in the back and attach it onto the chest strap</w:t>
      </w:r>
    </w:p>
    <w:p w:rsidR="00A75222" w:rsidRPr="00CF1B19" w:rsidRDefault="00CF1B19" w:rsidP="00CF1B19">
      <w:pPr>
        <w:numPr>
          <w:ilvl w:val="0"/>
          <w:numId w:val="30"/>
        </w:numPr>
        <w:rPr>
          <w:sz w:val="28"/>
          <w:szCs w:val="28"/>
        </w:rPr>
      </w:pPr>
      <w:r w:rsidRPr="00CF1B19">
        <w:rPr>
          <w:sz w:val="28"/>
          <w:szCs w:val="28"/>
        </w:rPr>
        <w:t xml:space="preserve">Attach the short Velcro piece onto the front of the chest strap. </w:t>
      </w:r>
    </w:p>
    <w:p w:rsidR="00E475CE" w:rsidRDefault="00D772E6" w:rsidP="00CF1B19">
      <w:pPr>
        <w:numPr>
          <w:ilvl w:val="0"/>
          <w:numId w:val="30"/>
        </w:numPr>
      </w:pPr>
      <w:r w:rsidRPr="00CF1B19">
        <w:rPr>
          <w:sz w:val="28"/>
          <w:szCs w:val="28"/>
        </w:rPr>
        <w:t>Attach the “sling</w:t>
      </w:r>
      <w:r w:rsidR="00CF1B19">
        <w:rPr>
          <w:sz w:val="28"/>
          <w:szCs w:val="28"/>
        </w:rPr>
        <w:t xml:space="preserve">” by undoing the Velcro and attaching it to the bottom of the chest strap on the affected side. </w:t>
      </w:r>
    </w:p>
    <w:p w:rsidR="00E475CE" w:rsidRDefault="00D772E6">
      <w:pPr>
        <w:rPr>
          <w:b/>
        </w:rPr>
      </w:pPr>
      <w:r>
        <w:rPr>
          <w:b/>
        </w:rPr>
        <w:t xml:space="preserve">Removal: </w:t>
      </w:r>
    </w:p>
    <w:p w:rsidR="00D772E6" w:rsidRDefault="00D772E6">
      <w:pPr>
        <w:rPr>
          <w:b/>
        </w:rPr>
      </w:pPr>
    </w:p>
    <w:p w:rsidR="003B738B" w:rsidRPr="003B738B" w:rsidRDefault="00CF1B19" w:rsidP="00D772E6">
      <w:pPr>
        <w:numPr>
          <w:ilvl w:val="0"/>
          <w:numId w:val="32"/>
        </w:numPr>
        <w:rPr>
          <w:b/>
          <w:sz w:val="28"/>
          <w:szCs w:val="28"/>
        </w:rPr>
      </w:pPr>
      <w:r>
        <w:rPr>
          <w:sz w:val="28"/>
          <w:szCs w:val="28"/>
        </w:rPr>
        <w:t xml:space="preserve">For easy removal </w:t>
      </w:r>
      <w:r w:rsidR="003B738B">
        <w:rPr>
          <w:sz w:val="28"/>
          <w:szCs w:val="28"/>
        </w:rPr>
        <w:t>undo the biceps strap from the chest piece (front and back)</w:t>
      </w:r>
    </w:p>
    <w:p w:rsidR="003B738B" w:rsidRPr="003B738B" w:rsidRDefault="003B738B" w:rsidP="00D772E6">
      <w:pPr>
        <w:numPr>
          <w:ilvl w:val="0"/>
          <w:numId w:val="32"/>
        </w:numPr>
        <w:rPr>
          <w:b/>
          <w:sz w:val="28"/>
          <w:szCs w:val="28"/>
        </w:rPr>
      </w:pPr>
      <w:r>
        <w:rPr>
          <w:sz w:val="28"/>
          <w:szCs w:val="28"/>
        </w:rPr>
        <w:t>Undo the bicep strap and remove</w:t>
      </w:r>
    </w:p>
    <w:p w:rsidR="00A75222" w:rsidRPr="00CF1B19" w:rsidRDefault="003B738B" w:rsidP="00D772E6">
      <w:pPr>
        <w:numPr>
          <w:ilvl w:val="0"/>
          <w:numId w:val="32"/>
        </w:numPr>
        <w:rPr>
          <w:b/>
          <w:sz w:val="28"/>
          <w:szCs w:val="28"/>
        </w:rPr>
      </w:pPr>
      <w:r>
        <w:rPr>
          <w:sz w:val="28"/>
          <w:szCs w:val="28"/>
        </w:rPr>
        <w:t xml:space="preserve">Undo the chest strap on the unaffected side and slide the </w:t>
      </w:r>
      <w:proofErr w:type="spellStart"/>
      <w:r>
        <w:rPr>
          <w:sz w:val="28"/>
          <w:szCs w:val="28"/>
        </w:rPr>
        <w:t>cryo</w:t>
      </w:r>
      <w:proofErr w:type="spellEnd"/>
      <w:r>
        <w:rPr>
          <w:sz w:val="28"/>
          <w:szCs w:val="28"/>
        </w:rPr>
        <w:t xml:space="preserve"> down the arm and remove</w:t>
      </w:r>
      <w:r w:rsidR="00A75222" w:rsidRPr="00CF1B19">
        <w:rPr>
          <w:sz w:val="28"/>
          <w:szCs w:val="28"/>
        </w:rPr>
        <w:t xml:space="preserve"> </w:t>
      </w:r>
    </w:p>
    <w:p w:rsidR="00A75222" w:rsidRDefault="00A75222" w:rsidP="00A75222"/>
    <w:p w:rsidR="00A75222" w:rsidRDefault="00A75222" w:rsidP="00A75222"/>
    <w:p w:rsidR="00A75222" w:rsidRDefault="00A75222" w:rsidP="00A75222">
      <w:r w:rsidRPr="00A75222">
        <w:rPr>
          <w:b/>
        </w:rPr>
        <w:t>Tips</w:t>
      </w:r>
      <w:r>
        <w:t xml:space="preserve">: </w:t>
      </w:r>
    </w:p>
    <w:p w:rsidR="00A75222" w:rsidRDefault="00A75222" w:rsidP="00A75222"/>
    <w:p w:rsidR="00A75222" w:rsidRPr="003B738B" w:rsidRDefault="003B738B" w:rsidP="00A75222">
      <w:pPr>
        <w:pStyle w:val="ListParagraph"/>
        <w:numPr>
          <w:ilvl w:val="0"/>
          <w:numId w:val="35"/>
        </w:numPr>
        <w:rPr>
          <w:sz w:val="28"/>
          <w:szCs w:val="28"/>
        </w:rPr>
      </w:pPr>
      <w:r w:rsidRPr="003B738B">
        <w:rPr>
          <w:sz w:val="28"/>
          <w:szCs w:val="28"/>
        </w:rPr>
        <w:t xml:space="preserve">Once assembled to reapply slide the </w:t>
      </w:r>
      <w:proofErr w:type="spellStart"/>
      <w:r w:rsidRPr="003B738B">
        <w:rPr>
          <w:sz w:val="28"/>
          <w:szCs w:val="28"/>
        </w:rPr>
        <w:t>cryo</w:t>
      </w:r>
      <w:proofErr w:type="spellEnd"/>
      <w:r w:rsidRPr="003B738B">
        <w:rPr>
          <w:sz w:val="28"/>
          <w:szCs w:val="28"/>
        </w:rPr>
        <w:t xml:space="preserve"> up the arm and attach the chest strap into place on the unaffected side</w:t>
      </w:r>
    </w:p>
    <w:p w:rsidR="00A75222" w:rsidRPr="003B738B" w:rsidRDefault="003B738B" w:rsidP="00A75222">
      <w:pPr>
        <w:pStyle w:val="ListParagraph"/>
        <w:numPr>
          <w:ilvl w:val="0"/>
          <w:numId w:val="35"/>
        </w:numPr>
        <w:rPr>
          <w:sz w:val="28"/>
          <w:szCs w:val="28"/>
        </w:rPr>
      </w:pPr>
      <w:r w:rsidRPr="003B738B">
        <w:rPr>
          <w:sz w:val="28"/>
          <w:szCs w:val="28"/>
        </w:rPr>
        <w:t>Attach the biceps strap on making sure the long strap is in the back and attach it to the chest strap then attach the short strap to the front of the chest strap</w:t>
      </w:r>
      <w:r w:rsidR="00A75222" w:rsidRPr="003B738B">
        <w:rPr>
          <w:sz w:val="28"/>
          <w:szCs w:val="28"/>
        </w:rPr>
        <w:tab/>
      </w:r>
    </w:p>
    <w:sectPr w:rsidR="00A75222" w:rsidRPr="003B73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C4" w:rsidRDefault="009407C4">
      <w:r>
        <w:separator/>
      </w:r>
    </w:p>
  </w:endnote>
  <w:endnote w:type="continuationSeparator" w:id="0">
    <w:p w:rsidR="009407C4" w:rsidRDefault="0094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CE" w:rsidRDefault="00E475CE">
    <w:pPr>
      <w:pStyle w:val="Footer"/>
      <w:jc w:val="center"/>
      <w:rPr>
        <w:b/>
        <w:sz w:val="32"/>
        <w:szCs w:val="32"/>
      </w:rPr>
    </w:pPr>
    <w:r>
      <w:rPr>
        <w:b/>
        <w:sz w:val="32"/>
        <w:szCs w:val="32"/>
      </w:rPr>
      <w:t xml:space="preserve">Please contact us with any problems or questions: </w:t>
    </w:r>
    <w:r w:rsidR="003B738B">
      <w:rPr>
        <w:rStyle w:val="directions1"/>
        <w:rFonts w:ascii="Helvetica" w:hAnsi="Helvetica" w:cs="Arial"/>
        <w:b/>
        <w:color w:val="auto"/>
        <w:sz w:val="24"/>
        <w:szCs w:val="24"/>
      </w:rPr>
      <w:t>866-</w:t>
    </w:r>
    <w:r w:rsidR="003B71B5">
      <w:rPr>
        <w:rStyle w:val="directions1"/>
        <w:rFonts w:ascii="Helvetica" w:hAnsi="Helvetica" w:cs="Arial"/>
        <w:b/>
        <w:color w:val="auto"/>
        <w:sz w:val="24"/>
        <w:szCs w:val="24"/>
      </w:rPr>
      <w:t>225-8839</w:t>
    </w:r>
  </w:p>
  <w:p w:rsidR="00E475CE" w:rsidRDefault="00E4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C4" w:rsidRDefault="009407C4">
      <w:r>
        <w:separator/>
      </w:r>
    </w:p>
  </w:footnote>
  <w:footnote w:type="continuationSeparator" w:id="0">
    <w:p w:rsidR="009407C4" w:rsidRDefault="0094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30D35C5"/>
    <w:multiLevelType w:val="hybridMultilevel"/>
    <w:tmpl w:val="0C00D8B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7495E"/>
    <w:multiLevelType w:val="hybridMultilevel"/>
    <w:tmpl w:val="BC9672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F5438"/>
    <w:multiLevelType w:val="hybridMultilevel"/>
    <w:tmpl w:val="43DE059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07F3F"/>
    <w:multiLevelType w:val="hybridMultilevel"/>
    <w:tmpl w:val="B718930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02383"/>
    <w:multiLevelType w:val="hybridMultilevel"/>
    <w:tmpl w:val="FCA0442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395771"/>
    <w:multiLevelType w:val="hybridMultilevel"/>
    <w:tmpl w:val="1BFCD774"/>
    <w:lvl w:ilvl="0" w:tplc="02CEF03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30628"/>
    <w:multiLevelType w:val="hybridMultilevel"/>
    <w:tmpl w:val="9C8070B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C17064"/>
    <w:multiLevelType w:val="hybridMultilevel"/>
    <w:tmpl w:val="F3EC55B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0067B"/>
    <w:multiLevelType w:val="hybridMultilevel"/>
    <w:tmpl w:val="25544FA6"/>
    <w:lvl w:ilvl="0" w:tplc="02CEF03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11DA1"/>
    <w:multiLevelType w:val="hybridMultilevel"/>
    <w:tmpl w:val="A5CAA8C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D7E75"/>
    <w:multiLevelType w:val="hybridMultilevel"/>
    <w:tmpl w:val="BC626E9A"/>
    <w:lvl w:ilvl="0" w:tplc="02CEF036">
      <w:start w:val="1"/>
      <w:numFmt w:val="bullet"/>
      <w:lvlText w:val=""/>
      <w:lvlPicBulletId w:val="0"/>
      <w:lvlJc w:val="left"/>
      <w:pPr>
        <w:tabs>
          <w:tab w:val="num" w:pos="720"/>
        </w:tabs>
        <w:ind w:left="720" w:hanging="360"/>
      </w:pPr>
      <w:rPr>
        <w:rFonts w:ascii="Symbol" w:hAnsi="Symbol" w:hint="default"/>
      </w:rPr>
    </w:lvl>
    <w:lvl w:ilvl="1" w:tplc="948C62D0">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D17FFC"/>
    <w:multiLevelType w:val="hybridMultilevel"/>
    <w:tmpl w:val="56D0DE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577160"/>
    <w:multiLevelType w:val="hybridMultilevel"/>
    <w:tmpl w:val="74EC1A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86447"/>
    <w:multiLevelType w:val="hybridMultilevel"/>
    <w:tmpl w:val="956A6BC6"/>
    <w:lvl w:ilvl="0" w:tplc="04090007">
      <w:start w:val="1"/>
      <w:numFmt w:val="bullet"/>
      <w:lvlText w:val=""/>
      <w:lvlPicBulletId w:val="0"/>
      <w:lvlJc w:val="left"/>
      <w:pPr>
        <w:tabs>
          <w:tab w:val="num" w:pos="6800"/>
        </w:tabs>
        <w:ind w:left="6800" w:hanging="360"/>
      </w:pPr>
      <w:rPr>
        <w:rFonts w:ascii="Symbol" w:hAnsi="Symbol" w:hint="default"/>
      </w:rPr>
    </w:lvl>
    <w:lvl w:ilvl="1" w:tplc="04090003" w:tentative="1">
      <w:start w:val="1"/>
      <w:numFmt w:val="bullet"/>
      <w:lvlText w:val="o"/>
      <w:lvlJc w:val="left"/>
      <w:pPr>
        <w:tabs>
          <w:tab w:val="num" w:pos="7520"/>
        </w:tabs>
        <w:ind w:left="7520" w:hanging="360"/>
      </w:pPr>
      <w:rPr>
        <w:rFonts w:ascii="Courier New" w:hAnsi="Courier New" w:cs="Courier New" w:hint="default"/>
      </w:rPr>
    </w:lvl>
    <w:lvl w:ilvl="2" w:tplc="04090005" w:tentative="1">
      <w:start w:val="1"/>
      <w:numFmt w:val="bullet"/>
      <w:lvlText w:val=""/>
      <w:lvlJc w:val="left"/>
      <w:pPr>
        <w:tabs>
          <w:tab w:val="num" w:pos="8240"/>
        </w:tabs>
        <w:ind w:left="8240" w:hanging="360"/>
      </w:pPr>
      <w:rPr>
        <w:rFonts w:ascii="Wingdings" w:hAnsi="Wingdings" w:hint="default"/>
      </w:rPr>
    </w:lvl>
    <w:lvl w:ilvl="3" w:tplc="04090001" w:tentative="1">
      <w:start w:val="1"/>
      <w:numFmt w:val="bullet"/>
      <w:lvlText w:val=""/>
      <w:lvlJc w:val="left"/>
      <w:pPr>
        <w:tabs>
          <w:tab w:val="num" w:pos="8960"/>
        </w:tabs>
        <w:ind w:left="8960" w:hanging="360"/>
      </w:pPr>
      <w:rPr>
        <w:rFonts w:ascii="Symbol" w:hAnsi="Symbol" w:hint="default"/>
      </w:rPr>
    </w:lvl>
    <w:lvl w:ilvl="4" w:tplc="04090003" w:tentative="1">
      <w:start w:val="1"/>
      <w:numFmt w:val="bullet"/>
      <w:lvlText w:val="o"/>
      <w:lvlJc w:val="left"/>
      <w:pPr>
        <w:tabs>
          <w:tab w:val="num" w:pos="9680"/>
        </w:tabs>
        <w:ind w:left="9680" w:hanging="360"/>
      </w:pPr>
      <w:rPr>
        <w:rFonts w:ascii="Courier New" w:hAnsi="Courier New" w:cs="Courier New" w:hint="default"/>
      </w:rPr>
    </w:lvl>
    <w:lvl w:ilvl="5" w:tplc="04090005" w:tentative="1">
      <w:start w:val="1"/>
      <w:numFmt w:val="bullet"/>
      <w:lvlText w:val=""/>
      <w:lvlJc w:val="left"/>
      <w:pPr>
        <w:tabs>
          <w:tab w:val="num" w:pos="10400"/>
        </w:tabs>
        <w:ind w:left="10400" w:hanging="360"/>
      </w:pPr>
      <w:rPr>
        <w:rFonts w:ascii="Wingdings" w:hAnsi="Wingdings" w:hint="default"/>
      </w:rPr>
    </w:lvl>
    <w:lvl w:ilvl="6" w:tplc="04090001" w:tentative="1">
      <w:start w:val="1"/>
      <w:numFmt w:val="bullet"/>
      <w:lvlText w:val=""/>
      <w:lvlJc w:val="left"/>
      <w:pPr>
        <w:tabs>
          <w:tab w:val="num" w:pos="11120"/>
        </w:tabs>
        <w:ind w:left="11120" w:hanging="360"/>
      </w:pPr>
      <w:rPr>
        <w:rFonts w:ascii="Symbol" w:hAnsi="Symbol" w:hint="default"/>
      </w:rPr>
    </w:lvl>
    <w:lvl w:ilvl="7" w:tplc="04090003" w:tentative="1">
      <w:start w:val="1"/>
      <w:numFmt w:val="bullet"/>
      <w:lvlText w:val="o"/>
      <w:lvlJc w:val="left"/>
      <w:pPr>
        <w:tabs>
          <w:tab w:val="num" w:pos="11840"/>
        </w:tabs>
        <w:ind w:left="11840" w:hanging="360"/>
      </w:pPr>
      <w:rPr>
        <w:rFonts w:ascii="Courier New" w:hAnsi="Courier New" w:cs="Courier New" w:hint="default"/>
      </w:rPr>
    </w:lvl>
    <w:lvl w:ilvl="8" w:tplc="04090005" w:tentative="1">
      <w:start w:val="1"/>
      <w:numFmt w:val="bullet"/>
      <w:lvlText w:val=""/>
      <w:lvlJc w:val="left"/>
      <w:pPr>
        <w:tabs>
          <w:tab w:val="num" w:pos="12560"/>
        </w:tabs>
        <w:ind w:left="12560" w:hanging="360"/>
      </w:pPr>
      <w:rPr>
        <w:rFonts w:ascii="Wingdings" w:hAnsi="Wingdings" w:hint="default"/>
      </w:rPr>
    </w:lvl>
  </w:abstractNum>
  <w:abstractNum w:abstractNumId="14">
    <w:nsid w:val="27FC36FB"/>
    <w:multiLevelType w:val="hybridMultilevel"/>
    <w:tmpl w:val="019E84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346C8D"/>
    <w:multiLevelType w:val="hybridMultilevel"/>
    <w:tmpl w:val="6A4411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CF161E"/>
    <w:multiLevelType w:val="hybridMultilevel"/>
    <w:tmpl w:val="52607EF0"/>
    <w:lvl w:ilvl="0" w:tplc="02CEF036">
      <w:start w:val="1"/>
      <w:numFmt w:val="bullet"/>
      <w:lvlText w:val=""/>
      <w:lvlPicBulletId w:val="0"/>
      <w:lvlJc w:val="left"/>
      <w:pPr>
        <w:tabs>
          <w:tab w:val="num" w:pos="720"/>
        </w:tabs>
        <w:ind w:left="720" w:hanging="360"/>
      </w:pPr>
      <w:rPr>
        <w:rFonts w:ascii="Symbol" w:hAnsi="Symbol" w:hint="default"/>
      </w:rPr>
    </w:lvl>
    <w:lvl w:ilvl="1" w:tplc="02CEF03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F97372"/>
    <w:multiLevelType w:val="hybridMultilevel"/>
    <w:tmpl w:val="C0DC5D14"/>
    <w:lvl w:ilvl="0" w:tplc="04090009">
      <w:start w:val="1"/>
      <w:numFmt w:val="bullet"/>
      <w:lvlText w:val=""/>
      <w:lvlJc w:val="left"/>
      <w:pPr>
        <w:tabs>
          <w:tab w:val="num" w:pos="720"/>
        </w:tabs>
        <w:ind w:left="720" w:hanging="360"/>
      </w:pPr>
      <w:rPr>
        <w:rFonts w:ascii="Wingdings" w:hAnsi="Wingdings" w:hint="default"/>
      </w:rPr>
    </w:lvl>
    <w:lvl w:ilvl="1" w:tplc="02CEF03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644D56"/>
    <w:multiLevelType w:val="multilevel"/>
    <w:tmpl w:val="ADE0F90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D82D31"/>
    <w:multiLevelType w:val="hybridMultilevel"/>
    <w:tmpl w:val="EC6226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C47A81"/>
    <w:multiLevelType w:val="hybridMultilevel"/>
    <w:tmpl w:val="DE88C0BC"/>
    <w:lvl w:ilvl="0" w:tplc="02CEF036">
      <w:start w:val="1"/>
      <w:numFmt w:val="bullet"/>
      <w:lvlText w:val=""/>
      <w:lvlPicBulletId w:val="0"/>
      <w:lvlJc w:val="left"/>
      <w:pPr>
        <w:tabs>
          <w:tab w:val="num" w:pos="1080"/>
        </w:tabs>
        <w:ind w:left="1080" w:hanging="360"/>
      </w:pPr>
      <w:rPr>
        <w:rFonts w:ascii="Symbol" w:hAnsi="Symbol" w:hint="default"/>
      </w:rPr>
    </w:lvl>
    <w:lvl w:ilvl="1" w:tplc="04090007">
      <w:start w:val="1"/>
      <w:numFmt w:val="bullet"/>
      <w:lvlText w:val=""/>
      <w:lvlPicBulletId w:val="0"/>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537A33"/>
    <w:multiLevelType w:val="multilevel"/>
    <w:tmpl w:val="B3C2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396B3D"/>
    <w:multiLevelType w:val="hybridMultilevel"/>
    <w:tmpl w:val="A4361CA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3D61D2"/>
    <w:multiLevelType w:val="multilevel"/>
    <w:tmpl w:val="E5A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702CE"/>
    <w:multiLevelType w:val="hybridMultilevel"/>
    <w:tmpl w:val="A9CC916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BC00C8"/>
    <w:multiLevelType w:val="hybridMultilevel"/>
    <w:tmpl w:val="484AB54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F39DC"/>
    <w:multiLevelType w:val="hybridMultilevel"/>
    <w:tmpl w:val="ECCCFD9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820639"/>
    <w:multiLevelType w:val="hybridMultilevel"/>
    <w:tmpl w:val="C420A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415B8"/>
    <w:multiLevelType w:val="hybridMultilevel"/>
    <w:tmpl w:val="ADE0F90C"/>
    <w:lvl w:ilvl="0" w:tplc="02CEF036">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9F09B6"/>
    <w:multiLevelType w:val="hybridMultilevel"/>
    <w:tmpl w:val="D2B61344"/>
    <w:lvl w:ilvl="0" w:tplc="02CEF03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714B44"/>
    <w:multiLevelType w:val="hybridMultilevel"/>
    <w:tmpl w:val="5B80AE4A"/>
    <w:lvl w:ilvl="0" w:tplc="02CEF03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DC4D3E"/>
    <w:multiLevelType w:val="multilevel"/>
    <w:tmpl w:val="B718930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956621"/>
    <w:multiLevelType w:val="hybridMultilevel"/>
    <w:tmpl w:val="8C6EF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E4469"/>
    <w:multiLevelType w:val="hybridMultilevel"/>
    <w:tmpl w:val="72DAA5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6D38C2"/>
    <w:multiLevelType w:val="multilevel"/>
    <w:tmpl w:val="70E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10"/>
  </w:num>
  <w:num w:numId="4">
    <w:abstractNumId w:val="30"/>
  </w:num>
  <w:num w:numId="5">
    <w:abstractNumId w:val="29"/>
  </w:num>
  <w:num w:numId="6">
    <w:abstractNumId w:val="17"/>
  </w:num>
  <w:num w:numId="7">
    <w:abstractNumId w:val="5"/>
  </w:num>
  <w:num w:numId="8">
    <w:abstractNumId w:val="16"/>
  </w:num>
  <w:num w:numId="9">
    <w:abstractNumId w:val="8"/>
  </w:num>
  <w:num w:numId="10">
    <w:abstractNumId w:val="33"/>
  </w:num>
  <w:num w:numId="11">
    <w:abstractNumId w:val="14"/>
  </w:num>
  <w:num w:numId="12">
    <w:abstractNumId w:val="6"/>
  </w:num>
  <w:num w:numId="13">
    <w:abstractNumId w:val="7"/>
  </w:num>
  <w:num w:numId="14">
    <w:abstractNumId w:val="13"/>
  </w:num>
  <w:num w:numId="15">
    <w:abstractNumId w:val="0"/>
  </w:num>
  <w:num w:numId="16">
    <w:abstractNumId w:val="25"/>
  </w:num>
  <w:num w:numId="17">
    <w:abstractNumId w:val="21"/>
  </w:num>
  <w:num w:numId="18">
    <w:abstractNumId w:val="4"/>
  </w:num>
  <w:num w:numId="19">
    <w:abstractNumId w:val="9"/>
  </w:num>
  <w:num w:numId="20">
    <w:abstractNumId w:val="20"/>
  </w:num>
  <w:num w:numId="21">
    <w:abstractNumId w:val="22"/>
  </w:num>
  <w:num w:numId="22">
    <w:abstractNumId w:val="2"/>
  </w:num>
  <w:num w:numId="23">
    <w:abstractNumId w:val="11"/>
  </w:num>
  <w:num w:numId="24">
    <w:abstractNumId w:val="23"/>
  </w:num>
  <w:num w:numId="25">
    <w:abstractNumId w:val="24"/>
  </w:num>
  <w:num w:numId="26">
    <w:abstractNumId w:val="3"/>
  </w:num>
  <w:num w:numId="27">
    <w:abstractNumId w:val="31"/>
  </w:num>
  <w:num w:numId="28">
    <w:abstractNumId w:val="1"/>
  </w:num>
  <w:num w:numId="29">
    <w:abstractNumId w:val="26"/>
  </w:num>
  <w:num w:numId="30">
    <w:abstractNumId w:val="12"/>
  </w:num>
  <w:num w:numId="31">
    <w:abstractNumId w:val="19"/>
  </w:num>
  <w:num w:numId="32">
    <w:abstractNumId w:val="15"/>
  </w:num>
  <w:num w:numId="33">
    <w:abstractNumId w:val="34"/>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A8"/>
    <w:rsid w:val="000A6B2A"/>
    <w:rsid w:val="000E518B"/>
    <w:rsid w:val="00121076"/>
    <w:rsid w:val="00133F25"/>
    <w:rsid w:val="00183563"/>
    <w:rsid w:val="001E1BCF"/>
    <w:rsid w:val="001E6B3D"/>
    <w:rsid w:val="00315BE2"/>
    <w:rsid w:val="003479B3"/>
    <w:rsid w:val="00354A12"/>
    <w:rsid w:val="003B71B5"/>
    <w:rsid w:val="003B738B"/>
    <w:rsid w:val="00440BCC"/>
    <w:rsid w:val="00474658"/>
    <w:rsid w:val="00495667"/>
    <w:rsid w:val="005065EA"/>
    <w:rsid w:val="00574040"/>
    <w:rsid w:val="005B5F5C"/>
    <w:rsid w:val="00682030"/>
    <w:rsid w:val="006D0B34"/>
    <w:rsid w:val="006D373E"/>
    <w:rsid w:val="009407C4"/>
    <w:rsid w:val="00971FB7"/>
    <w:rsid w:val="009A49FB"/>
    <w:rsid w:val="00A75222"/>
    <w:rsid w:val="00BA0A59"/>
    <w:rsid w:val="00BA13C0"/>
    <w:rsid w:val="00BA6D43"/>
    <w:rsid w:val="00C966B8"/>
    <w:rsid w:val="00CF1B19"/>
    <w:rsid w:val="00D772E6"/>
    <w:rsid w:val="00DC6C51"/>
    <w:rsid w:val="00E475CE"/>
    <w:rsid w:val="00E66EA8"/>
    <w:rsid w:val="00F0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2A6C5-B1D0-48BD-923E-B96C744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5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directions1">
    <w:name w:val="directions1"/>
    <w:basedOn w:val="DefaultParagraphFont"/>
    <w:rsid w:val="00474658"/>
    <w:rPr>
      <w:color w:val="FFFFFF"/>
      <w:sz w:val="22"/>
      <w:szCs w:val="22"/>
    </w:rPr>
  </w:style>
  <w:style w:type="paragraph" w:styleId="ListParagraph">
    <w:name w:val="List Paragraph"/>
    <w:basedOn w:val="Normal"/>
    <w:uiPriority w:val="34"/>
    <w:qFormat/>
    <w:rsid w:val="00A7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370B-553C-4D5F-BE6B-92AD5326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Orthofix</Company>
  <LinksUpToDate>false</LinksUpToDate>
  <CharactersWithSpaces>1301</CharactersWithSpaces>
  <SharedDoc>false</SharedDoc>
  <HLinks>
    <vt:vector size="18" baseType="variant">
      <vt:variant>
        <vt:i4>6750308</vt:i4>
      </vt:variant>
      <vt:variant>
        <vt:i4>0</vt:i4>
      </vt:variant>
      <vt:variant>
        <vt:i4>0</vt:i4>
      </vt:variant>
      <vt:variant>
        <vt:i4>5</vt:i4>
      </vt:variant>
      <vt:variant>
        <vt:lpwstr>http://www.umassmemorial.org/SystemHP.cfm?id=27</vt:lpwstr>
      </vt:variant>
      <vt:variant>
        <vt:lpwstr/>
      </vt:variant>
      <vt:variant>
        <vt:i4>5374051</vt:i4>
      </vt:variant>
      <vt:variant>
        <vt:i4>2202</vt:i4>
      </vt:variant>
      <vt:variant>
        <vt:i4>1025</vt:i4>
      </vt:variant>
      <vt:variant>
        <vt:i4>1</vt:i4>
      </vt:variant>
      <vt:variant>
        <vt:lpwstr>http://www.umassmemorial.org/images/logo_home.jpg</vt:lpwstr>
      </vt:variant>
      <vt:variant>
        <vt:lpwstr/>
      </vt:variant>
      <vt:variant>
        <vt:i4>5111823</vt:i4>
      </vt:variant>
      <vt:variant>
        <vt:i4>-1</vt:i4>
      </vt:variant>
      <vt:variant>
        <vt:i4>1092</vt:i4>
      </vt:variant>
      <vt:variant>
        <vt:i4>1</vt:i4>
      </vt:variant>
      <vt:variant>
        <vt:lpwstr>http://www.bledsoebrace.com/products/img/ExtPlus.jpg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scampbell</dc:creator>
  <cp:lastModifiedBy>Jimmy Vailas</cp:lastModifiedBy>
  <cp:revision>4</cp:revision>
  <cp:lastPrinted>2011-03-08T02:48:00Z</cp:lastPrinted>
  <dcterms:created xsi:type="dcterms:W3CDTF">2013-07-16T15:44:00Z</dcterms:created>
  <dcterms:modified xsi:type="dcterms:W3CDTF">2014-08-26T14:29:00Z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1525823053</vt:i4>
  </property>
  <property fmtid="{D5CDD505-2E9C-101B-9397-08002B2CF9AE}" pid="3" name="_EmailSubject">
    <vt:lpwstr>Protocol Types</vt:lpwstr>
  </property>
  <property fmtid="{D5CDD505-2E9C-101B-9397-08002B2CF9AE}" pid="4" name="_AuthorEmailDisplayName">
    <vt:lpwstr>Mike Smith</vt:lpwstr>
  </property>
  <property fmtid="{D5CDD505-2E9C-101B-9397-08002B2CF9AE}" pid="5" name="_ReviewingToolsShownOnce">
    <vt:lpwstr/>
  </property>
</Properties>
</file>